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药学与生物工程学院新生趣味运动会报名表</w:t>
      </w:r>
    </w:p>
    <w:p>
      <w:p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队名：                 队长：                  电话：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是否有保险</w:t>
            </w: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                        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lang w:val="en-US" w:eastAsia="zh-CN"/>
        </w:rPr>
        <w:t>药学与生物工程学院体育部</w:t>
      </w: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701" w:right="1800" w:bottom="1440" w:left="1800" w:header="851" w:footer="487" w:gutter="0"/>
      <w:pgBorders w:offsetFrom="page">
        <w:top w:val="dotted" w:color="C00000" w:sz="4" w:space="24"/>
        <w:left w:val="dotted" w:color="C00000" w:sz="4" w:space="24"/>
        <w:bottom w:val="dotted" w:color="C00000" w:sz="4" w:space="24"/>
        <w:right w:val="dotted" w:color="C00000" w:sz="4" w:space="24"/>
      </w:pgBorders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Vijaya">
    <w:altName w:val="Segoe Print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楷体" w:hAnsi="楷体" w:eastAsia="楷体" w:cs="楷体"/>
        <w:b/>
        <w:kern w:val="0"/>
        <w:sz w:val="21"/>
        <w:szCs w:val="21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3478530</wp:posOffset>
              </wp:positionH>
              <wp:positionV relativeFrom="paragraph">
                <wp:posOffset>-13970</wp:posOffset>
              </wp:positionV>
              <wp:extent cx="2663190" cy="293370"/>
              <wp:effectExtent l="0" t="0" r="0" b="0"/>
              <wp:wrapSquare wrapText="bothSides"/>
              <wp:docPr id="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63190" cy="293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华文新魏" w:hAnsi="仿宋" w:eastAsia="华文新魏"/>
                              <w:b/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b/>
                              <w:kern w:val="0"/>
                              <w:sz w:val="24"/>
                              <w:szCs w:val="24"/>
                            </w:rPr>
                            <w:t>药学与生物工程学院分团委学生会 制</w:t>
                          </w:r>
                        </w:p>
                      </w:txbxContent>
                    </wps:txbx>
                    <wps:bodyPr wrap="none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73.9pt;margin-top:-1.1pt;height:23.1pt;width:209.7pt;mso-wrap-distance-bottom:0pt;mso-wrap-distance-left:9pt;mso-wrap-distance-right:9pt;mso-wrap-distance-top:0pt;mso-wrap-style:none;z-index:251660288;mso-width-relative:page;mso-height-relative:page;" filled="f" stroked="f" coordsize="21600,21600" o:gfxdata="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euH5q1gAA&#10;AAkBAAAPAAAAAAAAAAEAIAAAACIAAABkcnMvZG93bnJldi54bWxQSwECFAAUAAAACACHTuJAOrYJ&#10;fa4BAAAvAwAADgAAAAAAAAABACAAAAAlAQAAZHJzL2Uyb0RvYy54bWxQSwUGAAAAAAYABgBZAQAA&#10;RQUAAAAA&#10;">
              <v:fill on="f" focussize="0,0"/>
              <v:stroke on="f"/>
              <v:imagedata o:title=""/>
              <o:lock v:ext="edit" aspectratio="f"/>
              <v:textbox style="mso-fit-shape-to-text:t;">
                <w:txbxContent>
                  <w:p>
                    <w:pPr>
                      <w:pStyle w:val="2"/>
                      <w:rPr>
                        <w:rFonts w:hint="eastAsia" w:ascii="华文新魏" w:hAnsi="仿宋" w:eastAsia="华文新魏"/>
                        <w:b/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hint="eastAsia" w:ascii="楷体" w:hAnsi="楷体" w:eastAsia="楷体" w:cs="楷体"/>
                        <w:b/>
                        <w:kern w:val="0"/>
                        <w:sz w:val="24"/>
                        <w:szCs w:val="24"/>
                      </w:rPr>
                      <w:t>药学与生物工程学院分团委学生会 制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hint="eastAsia" w:ascii="仿宋" w:hAnsi="仿宋" w:eastAsia="仿宋"/>
        <w:b/>
        <w:kern w:val="0"/>
        <w:sz w:val="21"/>
        <w:szCs w:val="21"/>
      </w:rPr>
      <w:t xml:space="preserve">第 </w:t>
    </w:r>
    <w:r>
      <w:rPr>
        <w:rFonts w:ascii="仿宋" w:hAnsi="仿宋" w:eastAsia="仿宋"/>
        <w:b/>
        <w:kern w:val="0"/>
        <w:sz w:val="21"/>
        <w:szCs w:val="21"/>
      </w:rPr>
      <w:fldChar w:fldCharType="begin"/>
    </w:r>
    <w:r>
      <w:rPr>
        <w:rFonts w:ascii="仿宋" w:hAnsi="仿宋" w:eastAsia="仿宋"/>
        <w:b/>
        <w:kern w:val="0"/>
        <w:sz w:val="21"/>
        <w:szCs w:val="21"/>
      </w:rPr>
      <w:instrText xml:space="preserve"> PAGE </w:instrText>
    </w:r>
    <w:r>
      <w:rPr>
        <w:rFonts w:ascii="仿宋" w:hAnsi="仿宋" w:eastAsia="仿宋"/>
        <w:b/>
        <w:kern w:val="0"/>
        <w:sz w:val="21"/>
        <w:szCs w:val="21"/>
      </w:rPr>
      <w:fldChar w:fldCharType="separate"/>
    </w:r>
    <w:r>
      <w:rPr>
        <w:rFonts w:ascii="仿宋" w:hAnsi="仿宋" w:eastAsia="仿宋"/>
        <w:b/>
        <w:kern w:val="0"/>
        <w:sz w:val="21"/>
        <w:szCs w:val="21"/>
      </w:rPr>
      <w:t>1</w:t>
    </w:r>
    <w:r>
      <w:rPr>
        <w:rFonts w:ascii="仿宋" w:hAnsi="仿宋" w:eastAsia="仿宋"/>
        <w:b/>
        <w:kern w:val="0"/>
        <w:sz w:val="21"/>
        <w:szCs w:val="21"/>
      </w:rPr>
      <w:fldChar w:fldCharType="end"/>
    </w:r>
    <w:r>
      <w:rPr>
        <w:rFonts w:hint="eastAsia" w:ascii="仿宋" w:hAnsi="仿宋" w:eastAsia="仿宋"/>
        <w:b/>
        <w:kern w:val="0"/>
        <w:sz w:val="21"/>
        <w:szCs w:val="21"/>
      </w:rPr>
      <w:t xml:space="preserve"> 页 共 </w:t>
    </w:r>
    <w:r>
      <w:rPr>
        <w:rFonts w:ascii="仿宋" w:hAnsi="仿宋" w:eastAsia="仿宋"/>
        <w:b/>
        <w:kern w:val="0"/>
        <w:sz w:val="21"/>
        <w:szCs w:val="21"/>
      </w:rPr>
      <w:fldChar w:fldCharType="begin"/>
    </w:r>
    <w:r>
      <w:rPr>
        <w:rFonts w:ascii="仿宋" w:hAnsi="仿宋" w:eastAsia="仿宋"/>
        <w:b/>
        <w:kern w:val="0"/>
        <w:sz w:val="21"/>
        <w:szCs w:val="21"/>
      </w:rPr>
      <w:instrText xml:space="preserve"> NUMPAGES </w:instrText>
    </w:r>
    <w:r>
      <w:rPr>
        <w:rFonts w:ascii="仿宋" w:hAnsi="仿宋" w:eastAsia="仿宋"/>
        <w:b/>
        <w:kern w:val="0"/>
        <w:sz w:val="21"/>
        <w:szCs w:val="21"/>
      </w:rPr>
      <w:fldChar w:fldCharType="separate"/>
    </w:r>
    <w:r>
      <w:rPr>
        <w:rFonts w:ascii="仿宋" w:hAnsi="仿宋" w:eastAsia="仿宋"/>
        <w:b/>
        <w:kern w:val="0"/>
        <w:sz w:val="21"/>
        <w:szCs w:val="21"/>
      </w:rPr>
      <w:t>1</w:t>
    </w:r>
    <w:r>
      <w:rPr>
        <w:rFonts w:ascii="仿宋" w:hAnsi="仿宋" w:eastAsia="仿宋"/>
        <w:b/>
        <w:kern w:val="0"/>
        <w:sz w:val="21"/>
        <w:szCs w:val="21"/>
      </w:rPr>
      <w:fldChar w:fldCharType="end"/>
    </w:r>
    <w:r>
      <w:rPr>
        <w:rFonts w:hint="eastAsia" w:ascii="仿宋" w:hAnsi="仿宋" w:eastAsia="仿宋"/>
        <w:b/>
        <w:kern w:val="0"/>
        <w:sz w:val="21"/>
        <w:szCs w:val="21"/>
      </w:rPr>
      <w:t xml:space="preserve"> 页       </w:t>
    </w:r>
    <w:r>
      <w:rPr>
        <w:rFonts w:hint="eastAsia" w:ascii="楷体" w:hAnsi="楷体" w:eastAsia="楷体" w:cs="楷体"/>
        <w:b/>
        <w:kern w:val="0"/>
        <w:sz w:val="21"/>
        <w:szCs w:val="21"/>
      </w:rPr>
      <w:t xml:space="preserve">                                          </w:t>
    </w:r>
  </w:p>
  <w:p>
    <w:pPr>
      <w:pStyle w:val="2"/>
      <w:jc w:val="center"/>
      <w:rPr>
        <w:rFonts w:hint="eastAsia" w:ascii="楷体" w:hAnsi="楷体" w:eastAsia="楷体" w:cs="楷体"/>
        <w:b/>
        <w:sz w:val="21"/>
        <w:szCs w:val="21"/>
      </w:rPr>
    </w:pP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3"/>
        <w:left w:val="none" w:color="auto" w:sz="0" w:space="4"/>
        <w:bottom w:val="single" w:color="auto" w:sz="6" w:space="12"/>
        <w:right w:val="none" w:color="auto" w:sz="0" w:space="4"/>
      </w:pBdr>
      <w:tabs>
        <w:tab w:val="center" w:pos="4153"/>
        <w:tab w:val="right" w:pos="8306"/>
      </w:tabs>
      <w:snapToGrid w:val="0"/>
      <w:spacing w:before="120" w:beforeLines="50" w:line="300" w:lineRule="exact"/>
      <w:ind w:firstLine="180" w:firstLineChars="100"/>
      <w:jc w:val="left"/>
      <w:rPr>
        <w:rFonts w:hint="eastAsia" w:ascii="华文行楷" w:eastAsia="华文行楷"/>
        <w:sz w:val="36"/>
        <w:szCs w:val="20"/>
      </w:rPr>
    </w:pPr>
    <w:r>
      <w:rPr>
        <w:sz w:val="18"/>
        <w:szCs w:val="20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-468630</wp:posOffset>
          </wp:positionH>
          <wp:positionV relativeFrom="paragraph">
            <wp:posOffset>-56515</wp:posOffset>
          </wp:positionV>
          <wp:extent cx="512445" cy="511175"/>
          <wp:effectExtent l="0" t="0" r="5715" b="6985"/>
          <wp:wrapTight wrapText="bothSides">
            <wp:wrapPolygon>
              <wp:start x="5781" y="0"/>
              <wp:lineTo x="0" y="2576"/>
              <wp:lineTo x="0" y="16743"/>
              <wp:lineTo x="3854" y="20607"/>
              <wp:lineTo x="5781" y="21251"/>
              <wp:lineTo x="15417" y="21251"/>
              <wp:lineTo x="17344" y="20607"/>
              <wp:lineTo x="21199" y="16743"/>
              <wp:lineTo x="21199" y="2576"/>
              <wp:lineTo x="15417" y="0"/>
              <wp:lineTo x="5781" y="0"/>
            </wp:wrapPolygon>
          </wp:wrapTight>
          <wp:docPr id="3" name="Picture 1" descr="C:\Users\asus\Pictures\图片1.png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C:\Users\asus\Pictures\图片1.png图片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2445" cy="5111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sz w:val="18"/>
        <w:szCs w:val="20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3719195</wp:posOffset>
          </wp:positionH>
          <wp:positionV relativeFrom="paragraph">
            <wp:posOffset>-147320</wp:posOffset>
          </wp:positionV>
          <wp:extent cx="2325370" cy="363855"/>
          <wp:effectExtent l="0" t="0" r="0" b="0"/>
          <wp:wrapNone/>
          <wp:docPr id="4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25370" cy="36385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华文行楷" w:eastAsia="华文行楷"/>
        <w:sz w:val="36"/>
        <w:szCs w:val="20"/>
      </w:rPr>
      <w:t xml:space="preserve">药学与生物工程学院     </w:t>
    </w:r>
  </w:p>
  <w:p>
    <w:pPr>
      <w:pBdr>
        <w:top w:val="none" w:color="auto" w:sz="0" w:space="3"/>
        <w:left w:val="none" w:color="auto" w:sz="0" w:space="4"/>
        <w:bottom w:val="single" w:color="auto" w:sz="6" w:space="12"/>
        <w:right w:val="none" w:color="auto" w:sz="0" w:space="4"/>
      </w:pBdr>
      <w:tabs>
        <w:tab w:val="center" w:pos="4153"/>
        <w:tab w:val="right" w:pos="8306"/>
      </w:tabs>
      <w:snapToGrid w:val="0"/>
      <w:spacing w:line="300" w:lineRule="exact"/>
      <w:jc w:val="left"/>
      <w:rPr>
        <w:rFonts w:hint="eastAsia" w:ascii="Vijaya" w:hAnsi="Vijaya" w:eastAsia="华文行楷" w:cs="Vijaya"/>
        <w:b/>
        <w:spacing w:val="-20"/>
        <w:sz w:val="32"/>
        <w:szCs w:val="20"/>
      </w:rPr>
    </w:pPr>
    <w:r>
      <w:rPr>
        <w:rFonts w:hint="eastAsia" w:ascii="Vijaya" w:hAnsi="Vijaya" w:eastAsia="华文行楷" w:cs="Vijaya"/>
        <w:b/>
        <w:spacing w:val="-20"/>
        <w:sz w:val="32"/>
        <w:szCs w:val="20"/>
      </w:rPr>
      <w:t xml:space="preserve">   COLLEGE OF PHARMACY &amp; BIOENGINEERING</w:t>
    </w:r>
  </w:p>
  <w:p>
    <w:pPr>
      <w:pStyle w:val="3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040" cy="5160010"/>
          <wp:effectExtent l="0" t="0" r="0" b="6350"/>
          <wp:wrapNone/>
          <wp:docPr id="6" name="WordPictureWatermark396290985" descr="12121_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96290985" descr="12121_副本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3040" cy="51600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040" cy="5160010"/>
          <wp:effectExtent l="0" t="0" r="0" b="6350"/>
          <wp:wrapNone/>
          <wp:docPr id="5" name="WordPictureWatermark396290984" descr="12121_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396290984" descr="12121_副本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3040" cy="51600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506672"/>
    <w:rsid w:val="200718EC"/>
    <w:rsid w:val="6550667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1"/>
    <w:basedOn w:val="1"/>
    <w:next w:val="1"/>
    <w:qFormat/>
    <w:uiPriority w:val="0"/>
  </w:style>
  <w:style w:type="table" w:styleId="7">
    <w:name w:val="Table Grid"/>
    <w:basedOn w:val="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2016-10-20T14:47:00Z</dcterms:created>
  <dc:creator>李秋实</dc:creator>
  <cp:lastModifiedBy>李秋实</cp:lastModifiedBy>
  <dcterms:modified xsi:type="dcterms:W3CDTF">2016-10-21T11:43:42Z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