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spacing w:afterLines="50" w:line="580" w:lineRule="exact"/>
        <w:jc w:val="center"/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</w:pPr>
      <w:bookmarkStart w:id="0" w:name="_GoBack"/>
      <w:bookmarkEnd w:id="0"/>
    </w:p>
    <w:p>
      <w:pPr>
        <w:spacing w:afterLines="50" w:line="580" w:lineRule="exact"/>
        <w:jc w:val="center"/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  <w:t>成都大学20</w:t>
      </w:r>
      <w:r>
        <w:rPr>
          <w:rFonts w:hint="eastAsia" w:ascii="Times New Roman" w:hAnsi="Times New Roman" w:eastAsia="方正小标宋简体" w:cs="Times New Roman"/>
          <w:snapToGrid w:val="0"/>
          <w:kern w:val="0"/>
          <w:sz w:val="44"/>
          <w:szCs w:val="44"/>
        </w:rPr>
        <w:t>2</w:t>
      </w:r>
      <w:r>
        <w:rPr>
          <w:rFonts w:hint="eastAsia" w:ascii="Times New Roman" w:hAnsi="Times New Roman" w:eastAsia="方正小标宋简体" w:cs="Times New Roman"/>
          <w:snapToGrid w:val="0"/>
          <w:kern w:val="0"/>
          <w:sz w:val="44"/>
          <w:szCs w:val="44"/>
          <w:lang w:val="en-US" w:eastAsia="zh-CN"/>
        </w:rPr>
        <w:t>1</w:t>
      </w:r>
      <w:r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  <w:t>届</w:t>
      </w:r>
      <w:r>
        <w:rPr>
          <w:rFonts w:hint="eastAsia" w:ascii="Times New Roman" w:hAnsi="Times New Roman" w:eastAsia="方正小标宋简体" w:cs="Times New Roman"/>
          <w:snapToGrid w:val="0"/>
          <w:kern w:val="0"/>
          <w:sz w:val="44"/>
          <w:szCs w:val="44"/>
        </w:rPr>
        <w:t>本专科</w:t>
      </w:r>
      <w:r>
        <w:rPr>
          <w:rFonts w:ascii="Times New Roman" w:hAnsi="Times New Roman" w:eastAsia="方正小标宋简体" w:cs="Times New Roman"/>
          <w:snapToGrid w:val="0"/>
          <w:kern w:val="0"/>
          <w:sz w:val="44"/>
          <w:szCs w:val="44"/>
        </w:rPr>
        <w:t>毕业生校优、省优名额分配表</w:t>
      </w:r>
    </w:p>
    <w:tbl>
      <w:tblPr>
        <w:tblStyle w:val="2"/>
        <w:tblW w:w="7509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48"/>
        <w:gridCol w:w="2163"/>
        <w:gridCol w:w="219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Cs w:val="21"/>
                <w:lang w:val="en-US" w:eastAsia="zh-CN"/>
              </w:rPr>
              <w:t>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Cs w:val="21"/>
                <w:lang w:val="en-US" w:eastAsia="zh-CN"/>
              </w:rPr>
              <w:t>校优名额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Times New Roman" w:hAnsi="Times New Roman" w:cs="Times New Roman"/>
                <w:b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kern w:val="0"/>
                <w:szCs w:val="21"/>
                <w:lang w:val="en-US" w:eastAsia="zh-CN"/>
              </w:rPr>
              <w:t>省优名额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机械工程学院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电子信息与电气工程学院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计算机学院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食品与生物工程学院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建筑与土木工程学院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旅游与文化产业学院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商学院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文学与新闻传播学院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38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外国语学院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法学院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美术与设计学院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音乐与舞蹈学院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影视与动画学院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体育学院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师范学院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基础医学院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临床医学院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海外教育学院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cs="Times New Roman"/>
                <w:kern w:val="0"/>
                <w:szCs w:val="21"/>
                <w:lang w:val="en-US" w:eastAsia="zh-CN"/>
              </w:rPr>
              <w:t>合计</w:t>
            </w:r>
          </w:p>
        </w:tc>
        <w:tc>
          <w:tcPr>
            <w:tcW w:w="2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566 </w:t>
            </w:r>
          </w:p>
        </w:tc>
        <w:tc>
          <w:tcPr>
            <w:tcW w:w="2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170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270F9"/>
    <w:rsid w:val="47373860"/>
    <w:rsid w:val="62FF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CDJYB-112</dc:creator>
  <cp:lastModifiedBy>心心</cp:lastModifiedBy>
  <dcterms:modified xsi:type="dcterms:W3CDTF">2021-01-04T08:51:47Z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